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60B1F" w:rsidRDefault="00060B1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9929DB" w:rsidRPr="00FA412A" w:rsidRDefault="009929DB" w:rsidP="009929DB">
      <w:pPr>
        <w:rPr>
          <w:rFonts w:cs="Calibri"/>
        </w:rPr>
      </w:pPr>
      <w:r w:rsidRPr="00FA412A">
        <w:rPr>
          <w:rFonts w:cs="Calibri"/>
          <w:b/>
          <w:i/>
        </w:rPr>
        <w:t>Chambre EP Type Carré 120X150 BT sans fond : __________ unités</w:t>
      </w:r>
      <w:r w:rsidRPr="00FA412A">
        <w:rPr>
          <w:rFonts w:cs="Calibri"/>
        </w:rPr>
        <w:br/>
        <w:t>Corps de chambre recevant en partie haute un plafond tous deux  en béton armé C35/45 selon norme européenne EN 206-1 décembre 2012.</w:t>
      </w:r>
    </w:p>
    <w:p w:rsidR="009929DB" w:rsidRPr="00FA412A" w:rsidRDefault="009929DB" w:rsidP="009929DB">
      <w:pPr>
        <w:rPr>
          <w:rFonts w:cs="Calibri"/>
        </w:rPr>
      </w:pPr>
      <w:r w:rsidRPr="00FA412A">
        <w:rPr>
          <w:rFonts w:cs="Calibri"/>
        </w:rPr>
        <w:t>- Equipé de 2 masques de 800x1000 mm.et 2 masques 1000x1000</w:t>
      </w:r>
    </w:p>
    <w:p w:rsidR="009929DB" w:rsidRDefault="009929DB" w:rsidP="009929DB">
      <w:pPr>
        <w:rPr>
          <w:rFonts w:cs="Calibri"/>
        </w:rPr>
      </w:pPr>
      <w:r w:rsidRPr="00FA412A">
        <w:rPr>
          <w:rFonts w:cs="Calibri"/>
        </w:rPr>
        <w:t>-</w:t>
      </w:r>
      <w:r>
        <w:rPr>
          <w:rFonts w:cs="Calibri"/>
        </w:rPr>
        <w:t xml:space="preserve"> </w:t>
      </w:r>
      <w:bookmarkStart w:id="0" w:name="_GoBack"/>
      <w:bookmarkEnd w:id="0"/>
      <w:r w:rsidRPr="00FA412A">
        <w:rPr>
          <w:rFonts w:cs="Calibri"/>
        </w:rPr>
        <w:t>Equipé d’un pré tubage D 320 sur le coté</w:t>
      </w:r>
    </w:p>
    <w:p w:rsidR="009929DB" w:rsidRPr="00FA412A" w:rsidRDefault="009929DB" w:rsidP="009929DB">
      <w:pPr>
        <w:rPr>
          <w:rFonts w:cs="Calibri"/>
        </w:rPr>
      </w:pPr>
    </w:p>
    <w:p w:rsidR="009929DB" w:rsidRPr="00FA412A" w:rsidRDefault="009929DB" w:rsidP="009929DB">
      <w:pPr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fonte triangulés type K1C</w:t>
      </w:r>
    </w:p>
    <w:p w:rsidR="009929DB" w:rsidRPr="00FA412A" w:rsidRDefault="009929DB" w:rsidP="009929DB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9929DB" w:rsidRPr="00FA412A" w:rsidRDefault="009929DB" w:rsidP="009929DB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>Aucun</w:t>
      </w:r>
    </w:p>
    <w:p w:rsidR="009929DB" w:rsidRPr="00FA412A" w:rsidRDefault="009929DB" w:rsidP="009929DB"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120x150 BT est de D400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chaussée / sous parking lourd)</w:t>
      </w:r>
    </w:p>
    <w:p w:rsidR="009929DB" w:rsidRDefault="009929DB" w:rsidP="009929DB"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4 ancres de levage 2.5t  pour le corps et 3 ancres de levage 2.5t pour le plafond.</w:t>
      </w:r>
    </w:p>
    <w:p w:rsidR="009D7445" w:rsidRPr="00B06CBA" w:rsidRDefault="009D7445" w:rsidP="009929DB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60B1F"/>
    <w:rsid w:val="001379CA"/>
    <w:rsid w:val="00150943"/>
    <w:rsid w:val="00157320"/>
    <w:rsid w:val="001E0E11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533FE"/>
    <w:rsid w:val="00562CD4"/>
    <w:rsid w:val="00596F2B"/>
    <w:rsid w:val="005C437C"/>
    <w:rsid w:val="00602632"/>
    <w:rsid w:val="0060640A"/>
    <w:rsid w:val="00625A7C"/>
    <w:rsid w:val="00680F36"/>
    <w:rsid w:val="00685775"/>
    <w:rsid w:val="00724B5E"/>
    <w:rsid w:val="0074537B"/>
    <w:rsid w:val="00777806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929DB"/>
    <w:rsid w:val="009D7445"/>
    <w:rsid w:val="00A125A1"/>
    <w:rsid w:val="00A17412"/>
    <w:rsid w:val="00A508DC"/>
    <w:rsid w:val="00A6586F"/>
    <w:rsid w:val="00A65F06"/>
    <w:rsid w:val="00A665F9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6E6F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C50C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F7C2-B458-4DC5-BFC1-A0416791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2014-06-06T11:57:00Z</dcterms:created>
  <dcterms:modified xsi:type="dcterms:W3CDTF">2014-06-06T11:57:00Z</dcterms:modified>
</cp:coreProperties>
</file>