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F50167" w:rsidRDefault="00F50167" w:rsidP="001342DE">
      <w:pPr>
        <w:rPr>
          <w:rFonts w:cstheme="minorHAnsi"/>
          <w:b/>
          <w:i/>
        </w:rPr>
      </w:pPr>
    </w:p>
    <w:p w:rsidR="00240E98" w:rsidRPr="00130E79" w:rsidRDefault="00240E98" w:rsidP="00240E98">
      <w:pPr>
        <w:rPr>
          <w:rFonts w:cstheme="minorHAnsi"/>
        </w:rPr>
      </w:pPr>
      <w:r w:rsidRPr="00130E79">
        <w:rPr>
          <w:rFonts w:cstheme="minorHAnsi"/>
          <w:b/>
          <w:i/>
        </w:rPr>
        <w:t>Chambre M2TR  à radier à reconstituer : __________ unités</w:t>
      </w:r>
      <w:r w:rsidRPr="00130E79">
        <w:rPr>
          <w:rFonts w:cstheme="minorHAnsi"/>
        </w:rPr>
        <w:br/>
        <w:t xml:space="preserve">Corps de chambre en béton armé monobloc ou avec plafond séparé, certifié NF </w:t>
      </w:r>
      <w:r w:rsidRPr="00130E79">
        <w:rPr>
          <w:rFonts w:cstheme="minorHAnsi"/>
          <w:color w:val="FF0000"/>
        </w:rPr>
        <w:t xml:space="preserve">(sauf MX) </w:t>
      </w:r>
      <w:r w:rsidRPr="00130E79">
        <w:rPr>
          <w:rFonts w:cstheme="minorHAnsi"/>
        </w:rPr>
        <w:t>selon norme NFP 98-050-1, fabriqué en béton C35/45 selon norme européenne EN 206-1 décembre 2012.</w:t>
      </w:r>
    </w:p>
    <w:p w:rsidR="00240E98" w:rsidRPr="00130E79" w:rsidRDefault="00240E98" w:rsidP="00240E98">
      <w:pPr>
        <w:rPr>
          <w:rFonts w:cstheme="minorHAnsi"/>
        </w:rPr>
      </w:pPr>
      <w:r w:rsidRPr="00130E79">
        <w:rPr>
          <w:rFonts w:cstheme="minorHAnsi"/>
        </w:rPr>
        <w:t xml:space="preserve">Petits piédroits équipés d’un masque aux dimensions 540 x 720 </w:t>
      </w:r>
      <w:proofErr w:type="spellStart"/>
      <w:r w:rsidRPr="00130E79">
        <w:rPr>
          <w:rFonts w:cstheme="minorHAnsi"/>
        </w:rPr>
        <w:t>mm</w:t>
      </w:r>
      <w:r>
        <w:rPr>
          <w:rFonts w:cstheme="minorHAnsi"/>
        </w:rPr>
        <w:t>.</w:t>
      </w:r>
      <w:proofErr w:type="spellEnd"/>
      <w:r>
        <w:rPr>
          <w:rFonts w:cstheme="minorHAnsi"/>
        </w:rPr>
        <w:t xml:space="preserve"> </w:t>
      </w:r>
      <w:r w:rsidRPr="00130E79">
        <w:rPr>
          <w:rFonts w:cstheme="minorHAnsi"/>
        </w:rPr>
        <w:t>(EG) 540 x 900 mm (MX)</w:t>
      </w:r>
      <w:r>
        <w:rPr>
          <w:rFonts w:cstheme="minorHAnsi"/>
        </w:rPr>
        <w:t xml:space="preserve"> </w:t>
      </w:r>
      <w:r w:rsidRPr="00130E79">
        <w:rPr>
          <w:rFonts w:cstheme="minorHAnsi"/>
        </w:rPr>
        <w:t>ou 550 x 770</w:t>
      </w:r>
      <w:r w:rsidR="00060681">
        <w:rPr>
          <w:rFonts w:cstheme="minorHAnsi"/>
        </w:rPr>
        <w:t xml:space="preserve"> </w:t>
      </w:r>
      <w:r w:rsidRPr="00130E79">
        <w:rPr>
          <w:rFonts w:cstheme="minorHAnsi"/>
        </w:rPr>
        <w:t>(SN</w:t>
      </w:r>
      <w:r w:rsidR="006F7896" w:rsidRPr="00130E79">
        <w:rPr>
          <w:rFonts w:cstheme="minorHAnsi"/>
        </w:rPr>
        <w:t xml:space="preserve">) </w:t>
      </w:r>
      <w:r w:rsidRPr="00130E79">
        <w:rPr>
          <w:rFonts w:cstheme="minorHAnsi"/>
        </w:rPr>
        <w:br/>
        <w:t>Grands piédroits équipés d’un m</w:t>
      </w:r>
      <w:r>
        <w:rPr>
          <w:rFonts w:cstheme="minorHAnsi"/>
        </w:rPr>
        <w:t xml:space="preserve">asque aux dimensions 310x150 </w:t>
      </w:r>
      <w:proofErr w:type="spellStart"/>
      <w:r>
        <w:rPr>
          <w:rFonts w:cstheme="minorHAnsi"/>
        </w:rPr>
        <w:t>mm.</w:t>
      </w:r>
      <w:proofErr w:type="spellEnd"/>
      <w:r w:rsidRPr="00130E79">
        <w:rPr>
          <w:rFonts w:cstheme="minorHAnsi"/>
        </w:rPr>
        <w:t xml:space="preserve"> (EG, MX) aucun SN</w:t>
      </w:r>
    </w:p>
    <w:p w:rsidR="00240E98" w:rsidRPr="00130E79" w:rsidRDefault="00240E98" w:rsidP="00240E98">
      <w:pPr>
        <w:rPr>
          <w:rFonts w:cstheme="minorHAnsi"/>
        </w:rPr>
      </w:pPr>
      <w:r w:rsidRPr="00130E7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5 tampons fonte ou acier galvanisé de 990x633 </w:t>
      </w:r>
      <w:proofErr w:type="spellStart"/>
      <w:r w:rsidRPr="00130E79">
        <w:rPr>
          <w:rFonts w:cstheme="minorHAnsi"/>
        </w:rPr>
        <w:t>mm.</w:t>
      </w:r>
      <w:proofErr w:type="spellEnd"/>
    </w:p>
    <w:p w:rsidR="00240E98" w:rsidRPr="00130E79" w:rsidRDefault="00240E98" w:rsidP="00240E98">
      <w:pPr>
        <w:rPr>
          <w:rFonts w:cstheme="minorHAnsi"/>
        </w:rPr>
      </w:pPr>
      <w:r w:rsidRPr="00130E7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240E98" w:rsidRPr="00130E79" w:rsidRDefault="00240E98" w:rsidP="00240E98">
      <w:pPr>
        <w:rPr>
          <w:rFonts w:asciiTheme="majorHAnsi" w:hAnsiTheme="majorHAnsi"/>
          <w:b/>
          <w:u w:val="single"/>
        </w:rPr>
      </w:pPr>
      <w:r w:rsidRPr="00130E79">
        <w:rPr>
          <w:rFonts w:asciiTheme="majorHAnsi" w:hAnsiTheme="majorHAnsi"/>
          <w:b/>
          <w:u w:val="single"/>
        </w:rPr>
        <w:t>Equipements intérieurs</w:t>
      </w:r>
    </w:p>
    <w:p w:rsidR="00240E98" w:rsidRPr="00130E79" w:rsidRDefault="00240E98" w:rsidP="00240E98">
      <w:pPr>
        <w:rPr>
          <w:rFonts w:asciiTheme="majorHAnsi" w:hAnsiTheme="majorHAnsi"/>
        </w:rPr>
      </w:pPr>
      <w:r w:rsidRPr="00130E79">
        <w:rPr>
          <w:rFonts w:asciiTheme="majorHAnsi" w:hAnsiTheme="majorHAnsi"/>
        </w:rPr>
        <w:t>La chambre M2TR est équipée de :</w:t>
      </w:r>
    </w:p>
    <w:p w:rsidR="00240E98" w:rsidRPr="00130E79" w:rsidRDefault="00240E98" w:rsidP="00240E98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4 supports verticaux en acier galvanisé (dispositifs permettant de supporter les câbles),</w:t>
      </w:r>
    </w:p>
    <w:p w:rsidR="00240E98" w:rsidRPr="00130E79" w:rsidRDefault="00240E98" w:rsidP="00240E98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anneaux de tirage pour l’aide au déroulage et tirage des câbles</w:t>
      </w:r>
    </w:p>
    <w:p w:rsidR="00240E98" w:rsidRPr="00130E79" w:rsidRDefault="00240E98" w:rsidP="00240E98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échelons et 1 crosse destinés à la descente dans la chambre</w:t>
      </w:r>
    </w:p>
    <w:p w:rsidR="00240E98" w:rsidRPr="00130E79" w:rsidRDefault="00240E98" w:rsidP="00240E98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grille de puisard pour favoriser l’évacuation des eaux pluviales</w:t>
      </w:r>
    </w:p>
    <w:p w:rsidR="00240E98" w:rsidRPr="00130E79" w:rsidRDefault="00240E98" w:rsidP="00240E98">
      <w:pPr>
        <w:pStyle w:val="Paragraphedeliste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30E79">
        <w:rPr>
          <w:rFonts w:cstheme="minorHAnsi"/>
          <w:color w:val="000000" w:themeColor="text1"/>
        </w:rPr>
        <w:t>Fourniture d’un treillis soudé pour la reconstitution du radier.</w:t>
      </w:r>
    </w:p>
    <w:p w:rsidR="00365CD0" w:rsidRDefault="00240E98" w:rsidP="00365CD0">
      <w:pPr>
        <w:rPr>
          <w:rFonts w:asciiTheme="majorHAnsi" w:hAnsiTheme="majorHAnsi"/>
        </w:rPr>
      </w:pPr>
      <w:r w:rsidRPr="00130E79">
        <w:rPr>
          <w:rFonts w:asciiTheme="majorHAnsi" w:hAnsiTheme="majorHAnsi"/>
          <w:b/>
          <w:u w:val="single"/>
        </w:rPr>
        <w:br/>
        <w:t>Résistance</w:t>
      </w:r>
      <w:r w:rsidRPr="00130E79">
        <w:rPr>
          <w:rFonts w:asciiTheme="majorHAnsi" w:hAnsiTheme="majorHAnsi"/>
          <w:b/>
          <w:u w:val="single"/>
        </w:rPr>
        <w:br/>
      </w:r>
      <w:r w:rsidR="00365CD0">
        <w:rPr>
          <w:rFonts w:asciiTheme="majorHAnsi" w:hAnsiTheme="majorHAnsi"/>
        </w:rPr>
        <w:t>Chambres classe T destinées à être placées sous trottoir ou parking voiture, à équiper de dispositifs de fermetures classe C250.</w:t>
      </w:r>
    </w:p>
    <w:p w:rsidR="00240E98" w:rsidRPr="00130E79" w:rsidRDefault="00240E98" w:rsidP="00240E98">
      <w:pPr>
        <w:rPr>
          <w:rFonts w:asciiTheme="majorHAnsi" w:hAnsiTheme="majorHAnsi"/>
        </w:rPr>
      </w:pPr>
      <w:bookmarkStart w:id="0" w:name="_GoBack"/>
      <w:bookmarkEnd w:id="0"/>
      <w:r w:rsidRPr="00130E79">
        <w:rPr>
          <w:rFonts w:asciiTheme="majorHAnsi" w:hAnsiTheme="majorHAnsi"/>
          <w:b/>
          <w:u w:val="single"/>
        </w:rPr>
        <w:t>Manutention</w:t>
      </w:r>
      <w:r w:rsidRPr="00130E79">
        <w:rPr>
          <w:rFonts w:asciiTheme="majorHAnsi" w:hAnsiTheme="majorHAnsi"/>
        </w:rPr>
        <w:br/>
      </w:r>
      <w:proofErr w:type="spellStart"/>
      <w:r w:rsidRPr="00130E79">
        <w:rPr>
          <w:rFonts w:asciiTheme="majorHAnsi" w:hAnsiTheme="majorHAnsi"/>
        </w:rPr>
        <w:t>Manutention</w:t>
      </w:r>
      <w:proofErr w:type="spellEnd"/>
      <w:r w:rsidRPr="00130E79">
        <w:rPr>
          <w:rFonts w:asciiTheme="majorHAnsi" w:hAnsiTheme="majorHAnsi"/>
        </w:rPr>
        <w:t xml:space="preserve"> par 4 ancres de levage 5t ou 2.5t sur le corps ou le plafond ou 4 </w:t>
      </w:r>
      <w:proofErr w:type="spellStart"/>
      <w:r w:rsidRPr="00130E79">
        <w:rPr>
          <w:rFonts w:asciiTheme="majorHAnsi" w:hAnsiTheme="majorHAnsi"/>
        </w:rPr>
        <w:t>acicables</w:t>
      </w:r>
      <w:proofErr w:type="spellEnd"/>
      <w:r w:rsidRPr="00130E79">
        <w:rPr>
          <w:rFonts w:asciiTheme="majorHAnsi" w:hAnsiTheme="majorHAnsi"/>
        </w:rPr>
        <w:t xml:space="preserve"> 6,3t  en </w:t>
      </w:r>
      <w:proofErr w:type="gramStart"/>
      <w:r w:rsidRPr="00130E79">
        <w:rPr>
          <w:rFonts w:asciiTheme="majorHAnsi" w:hAnsiTheme="majorHAnsi"/>
        </w:rPr>
        <w:t>partie</w:t>
      </w:r>
      <w:proofErr w:type="gramEnd"/>
      <w:r w:rsidRPr="00130E79">
        <w:rPr>
          <w:rFonts w:asciiTheme="majorHAnsi" w:hAnsiTheme="majorHAnsi"/>
        </w:rPr>
        <w:t xml:space="preserve"> haute extérieure de la chambre, selon les types de modèle.</w:t>
      </w:r>
    </w:p>
    <w:p w:rsidR="00240E98" w:rsidRPr="00157320" w:rsidRDefault="00240E98" w:rsidP="001342DE">
      <w:pPr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240E98" w:rsidRPr="00157320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60681"/>
    <w:rsid w:val="000A6441"/>
    <w:rsid w:val="001342DE"/>
    <w:rsid w:val="00157320"/>
    <w:rsid w:val="00240E98"/>
    <w:rsid w:val="002E1302"/>
    <w:rsid w:val="002E2ABA"/>
    <w:rsid w:val="00313B0F"/>
    <w:rsid w:val="00321498"/>
    <w:rsid w:val="00333E69"/>
    <w:rsid w:val="0036200A"/>
    <w:rsid w:val="00365CD0"/>
    <w:rsid w:val="003F2301"/>
    <w:rsid w:val="004412CE"/>
    <w:rsid w:val="00562CD4"/>
    <w:rsid w:val="005C437C"/>
    <w:rsid w:val="005F0DA7"/>
    <w:rsid w:val="006F7896"/>
    <w:rsid w:val="0074537B"/>
    <w:rsid w:val="00882658"/>
    <w:rsid w:val="00891BCC"/>
    <w:rsid w:val="008E1C41"/>
    <w:rsid w:val="008E50D6"/>
    <w:rsid w:val="00951318"/>
    <w:rsid w:val="00996553"/>
    <w:rsid w:val="00A508DC"/>
    <w:rsid w:val="00A6586F"/>
    <w:rsid w:val="00B16B70"/>
    <w:rsid w:val="00B65C2C"/>
    <w:rsid w:val="00B77C65"/>
    <w:rsid w:val="00BA3DCA"/>
    <w:rsid w:val="00BF3004"/>
    <w:rsid w:val="00C42963"/>
    <w:rsid w:val="00CA780E"/>
    <w:rsid w:val="00CB7231"/>
    <w:rsid w:val="00CD29AB"/>
    <w:rsid w:val="00E365AE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4C3D-6599-49A7-897D-24AC1830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2014-04-17T07:51:00Z</dcterms:created>
  <dcterms:modified xsi:type="dcterms:W3CDTF">2014-07-10T09:46:00Z</dcterms:modified>
</cp:coreProperties>
</file>