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1C5492" w:rsidRPr="00130E79" w:rsidRDefault="001C5492" w:rsidP="001C5492">
      <w:pPr>
        <w:rPr>
          <w:rFonts w:cstheme="minorHAnsi"/>
        </w:rPr>
      </w:pPr>
      <w:r w:rsidRPr="00130E79">
        <w:rPr>
          <w:rFonts w:cstheme="minorHAnsi"/>
          <w:b/>
          <w:i/>
        </w:rPr>
        <w:t>Chambre M1CR à radier à reconstituer : __________ unités</w:t>
      </w:r>
      <w:r w:rsidRPr="00130E79">
        <w:rPr>
          <w:rFonts w:cstheme="minorHAnsi"/>
        </w:rPr>
        <w:br/>
        <w:t xml:space="preserve">Corps de chambre en béton armé monobloc ou avec plafond séparé, certifié NF </w:t>
      </w:r>
      <w:r w:rsidRPr="00130E79">
        <w:rPr>
          <w:rFonts w:cstheme="minorHAnsi"/>
          <w:color w:val="FF0000"/>
        </w:rPr>
        <w:t xml:space="preserve">(sauf MX) </w:t>
      </w:r>
      <w:r w:rsidRPr="00130E79">
        <w:rPr>
          <w:rFonts w:cstheme="minorHAnsi"/>
        </w:rPr>
        <w:t>selon norme NF P 98-050-1, fabriqué en béton C35/45 selon norme européenne EN 206-1 décembre 2012</w:t>
      </w:r>
    </w:p>
    <w:p w:rsidR="001C5492" w:rsidRPr="00130E79" w:rsidRDefault="001C5492" w:rsidP="00646DB7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540 x 720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(EG) 540 x 870 mm (MX)</w:t>
      </w:r>
      <w:r w:rsidR="00DA4D07">
        <w:rPr>
          <w:rFonts w:cstheme="minorHAnsi"/>
        </w:rPr>
        <w:t xml:space="preserve"> </w:t>
      </w:r>
      <w:r w:rsidRPr="00130E79">
        <w:rPr>
          <w:rFonts w:cstheme="minorHAnsi"/>
        </w:rPr>
        <w:t>ou 560 x 850</w:t>
      </w:r>
      <w:r w:rsidR="00727467">
        <w:rPr>
          <w:rFonts w:cstheme="minorHAnsi"/>
        </w:rPr>
        <w:t xml:space="preserve"> </w:t>
      </w:r>
      <w:r w:rsidRPr="00130E79">
        <w:rPr>
          <w:rFonts w:cstheme="minorHAnsi"/>
        </w:rPr>
        <w:t>(SN</w:t>
      </w:r>
      <w:r w:rsidR="00646DB7" w:rsidRPr="00130E79">
        <w:rPr>
          <w:rFonts w:cstheme="minorHAnsi"/>
        </w:rPr>
        <w:t xml:space="preserve">) </w:t>
      </w:r>
      <w:r w:rsidRPr="00130E79">
        <w:rPr>
          <w:rFonts w:cstheme="minorHAnsi"/>
        </w:rPr>
        <w:br/>
        <w:t>Grands piédroits équipés d’un mas</w:t>
      </w:r>
      <w:r>
        <w:rPr>
          <w:rFonts w:cstheme="minorHAnsi"/>
        </w:rPr>
        <w:t xml:space="preserve">que aux dimensions 310x150 </w:t>
      </w:r>
      <w:proofErr w:type="spellStart"/>
      <w:r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(EG,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MX) 300x300 (SN)</w:t>
      </w:r>
    </w:p>
    <w:p w:rsidR="001C5492" w:rsidRPr="00130E79" w:rsidRDefault="001C5492" w:rsidP="001C5492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</w:t>
      </w:r>
    </w:p>
    <w:p w:rsidR="001C5492" w:rsidRPr="00130E79" w:rsidRDefault="001C5492" w:rsidP="001C5492">
      <w:pPr>
        <w:rPr>
          <w:rFonts w:cstheme="minorHAnsi"/>
        </w:rPr>
      </w:pPr>
      <w:r w:rsidRPr="00130E79">
        <w:rPr>
          <w:rFonts w:cstheme="minorHAnsi"/>
        </w:rPr>
        <w:t xml:space="preserve">Ce dispositif de fermeture reçoit 4 tampons fonte triangulés pour une ouverture libre de 1500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1C5492" w:rsidRPr="00130E79" w:rsidRDefault="001C5492" w:rsidP="001C5492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1C5492" w:rsidRPr="00130E79" w:rsidRDefault="001C5492" w:rsidP="001C5492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1C5492" w:rsidRPr="00130E79" w:rsidRDefault="001C5492" w:rsidP="001C5492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M1CR est équipée de :</w:t>
      </w:r>
    </w:p>
    <w:p w:rsidR="001C5492" w:rsidRPr="00130E79" w:rsidRDefault="001C5492" w:rsidP="001C549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2 supports verticaux en acier galvanisé (dispositifs permettant de supporter les câbles),</w:t>
      </w:r>
    </w:p>
    <w:p w:rsidR="001C5492" w:rsidRPr="00130E79" w:rsidRDefault="001C5492" w:rsidP="001C549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1C5492" w:rsidRPr="00130E79" w:rsidRDefault="001C5492" w:rsidP="001C549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échelons et 1 crosse destinés à la descente dans la chambre</w:t>
      </w:r>
    </w:p>
    <w:p w:rsidR="001C5492" w:rsidRPr="00130E79" w:rsidRDefault="001C5492" w:rsidP="001C549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1C5492" w:rsidRPr="00130E79" w:rsidRDefault="001C5492" w:rsidP="001C5492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30E79">
        <w:rPr>
          <w:rFonts w:cstheme="minorHAnsi"/>
          <w:color w:val="000000" w:themeColor="text1"/>
        </w:rPr>
        <w:t>Fourniture d’un treillis soudé pour la reconstitution du radier.</w:t>
      </w:r>
    </w:p>
    <w:p w:rsidR="00A35317" w:rsidRDefault="001C5492" w:rsidP="00A35317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A35317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1C5492" w:rsidRPr="00130E79" w:rsidRDefault="001C5492" w:rsidP="001C5492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5t ou 2.5t sur le corps ou le plafond ou 4 </w:t>
      </w:r>
      <w:proofErr w:type="spellStart"/>
      <w:r w:rsidRPr="00130E79">
        <w:rPr>
          <w:rFonts w:asciiTheme="majorHAnsi" w:hAnsiTheme="majorHAnsi"/>
        </w:rPr>
        <w:t>acicables</w:t>
      </w:r>
      <w:proofErr w:type="spellEnd"/>
      <w:r w:rsidRPr="00130E79">
        <w:rPr>
          <w:rFonts w:asciiTheme="majorHAnsi" w:hAnsiTheme="majorHAnsi"/>
        </w:rPr>
        <w:t xml:space="preserve"> de 4t  en partie haute extérieure de la chambre selon les types de modèle.</w:t>
      </w:r>
    </w:p>
    <w:p w:rsidR="008E2DF9" w:rsidRPr="00130E79" w:rsidRDefault="008E2DF9" w:rsidP="008E2DF9">
      <w:pPr>
        <w:rPr>
          <w:rFonts w:asciiTheme="majorHAnsi" w:hAnsiTheme="majorHAnsi"/>
        </w:rPr>
      </w:pPr>
    </w:p>
    <w:p w:rsidR="00240E98" w:rsidRPr="00157320" w:rsidRDefault="00240E98" w:rsidP="008E2DF9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240E98" w:rsidRPr="00157320" w:rsidSect="00646D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318D5"/>
    <w:rsid w:val="000A6441"/>
    <w:rsid w:val="000F281D"/>
    <w:rsid w:val="001342DE"/>
    <w:rsid w:val="00157320"/>
    <w:rsid w:val="001C5492"/>
    <w:rsid w:val="00240E98"/>
    <w:rsid w:val="002E1302"/>
    <w:rsid w:val="002E2ABA"/>
    <w:rsid w:val="00313B0F"/>
    <w:rsid w:val="00321498"/>
    <w:rsid w:val="00333E69"/>
    <w:rsid w:val="0036200A"/>
    <w:rsid w:val="003F2301"/>
    <w:rsid w:val="004412CE"/>
    <w:rsid w:val="00562CD4"/>
    <w:rsid w:val="00596E5C"/>
    <w:rsid w:val="005C437C"/>
    <w:rsid w:val="005F0DA7"/>
    <w:rsid w:val="00646DB7"/>
    <w:rsid w:val="006F7896"/>
    <w:rsid w:val="00727467"/>
    <w:rsid w:val="0074537B"/>
    <w:rsid w:val="007710CF"/>
    <w:rsid w:val="00882658"/>
    <w:rsid w:val="00891BCC"/>
    <w:rsid w:val="008E1C41"/>
    <w:rsid w:val="008E2DF9"/>
    <w:rsid w:val="008E50D6"/>
    <w:rsid w:val="00951318"/>
    <w:rsid w:val="00996553"/>
    <w:rsid w:val="009A08A9"/>
    <w:rsid w:val="00A35317"/>
    <w:rsid w:val="00A508DC"/>
    <w:rsid w:val="00A6586F"/>
    <w:rsid w:val="00AD5C70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DA4D07"/>
    <w:rsid w:val="00E365AE"/>
    <w:rsid w:val="00E4621A"/>
    <w:rsid w:val="00E77453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199E-F65C-405F-81D8-9713D9DD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2014-04-17T08:01:00Z</dcterms:created>
  <dcterms:modified xsi:type="dcterms:W3CDTF">2014-07-10T12:28:00Z</dcterms:modified>
</cp:coreProperties>
</file>