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EF" w:rsidRDefault="00C554EF" w:rsidP="005A024B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74D3F590" wp14:editId="02809153">
            <wp:simplePos x="0" y="0"/>
            <wp:positionH relativeFrom="column">
              <wp:posOffset>4671695</wp:posOffset>
            </wp:positionH>
            <wp:positionV relativeFrom="paragraph">
              <wp:posOffset>227330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5" name="Image 5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E4177" wp14:editId="7C521A9D">
                <wp:simplePos x="0" y="0"/>
                <wp:positionH relativeFrom="column">
                  <wp:posOffset>-25400</wp:posOffset>
                </wp:positionH>
                <wp:positionV relativeFrom="paragraph">
                  <wp:posOffset>-292100</wp:posOffset>
                </wp:positionV>
                <wp:extent cx="6747510" cy="397510"/>
                <wp:effectExtent l="57150" t="19050" r="72390" b="97790"/>
                <wp:wrapNone/>
                <wp:docPr id="2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554EF" w:rsidRPr="006673C8" w:rsidRDefault="00C554EF" w:rsidP="00C554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2" o:spid="_x0000_s1026" type="#_x0000_t114" style="position:absolute;margin-left:-2pt;margin-top:-23pt;width:531.3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JzIw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eJAokturVrUDViIiX/8X1M5pptJFee9AJ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C554EF" w:rsidRPr="006673C8" w:rsidRDefault="00C554EF" w:rsidP="00C554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65C8D" w:rsidRPr="00665C8D" w:rsidRDefault="009628B0" w:rsidP="005A024B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5C8D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CANIVEAUX </w:t>
      </w:r>
      <w:r w:rsidR="000F1781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HYDRAULIQUES A GRILLE </w:t>
      </w:r>
      <w:r w:rsidRPr="00665C8D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CGI</w:t>
      </w:r>
      <w:r w:rsidRPr="00665C8D">
        <w:rPr>
          <w:rFonts w:asciiTheme="majorHAnsi" w:hAnsiTheme="majorHAnsi" w:cs="Rotis Semi Sans 65 Bold"/>
          <w:b/>
          <w:bCs/>
          <w:w w:val="95"/>
          <w:sz w:val="26"/>
          <w:szCs w:val="2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®</w:t>
      </w:r>
    </w:p>
    <w:p w:rsidR="00665C8D" w:rsidRDefault="000F1781" w:rsidP="00665C8D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Rotis Semi Sans 65 Bold" w:hAnsi="Rotis Semi Sans 65 Bold" w:cs="Rotis Semi Sans 65 Bold"/>
          <w:b/>
          <w:bCs/>
          <w:color w:val="000000"/>
          <w:w w:val="95"/>
        </w:rPr>
      </w:pPr>
      <w:r>
        <w:rPr>
          <w:noProof/>
          <w:lang w:eastAsia="fr-FR"/>
        </w:rPr>
        <w:drawing>
          <wp:inline distT="0" distB="0" distL="0" distR="0" wp14:anchorId="31277753" wp14:editId="52197E66">
            <wp:extent cx="499110" cy="22860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/>
                    <a:srcRect l="27579" t="33575" r="64034" b="54141"/>
                    <a:stretch/>
                  </pic:blipFill>
                  <pic:spPr bwMode="auto">
                    <a:xfrm>
                      <a:off x="0" y="0"/>
                      <a:ext cx="4991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5C8D" w:rsidRPr="00665C8D">
        <w:rPr>
          <w:rFonts w:ascii="Rotis Semi Sans 65 Bold" w:hAnsi="Rotis Semi Sans 65 Bold" w:cs="Rotis Semi Sans 65 Bold"/>
          <w:b/>
          <w:bCs/>
          <w:color w:val="000000"/>
          <w:w w:val="95"/>
        </w:rPr>
        <w:t>Selon la Norme NF EN 1433 - Marquage CE</w:t>
      </w:r>
    </w:p>
    <w:p w:rsidR="00665C8D" w:rsidRPr="00665C8D" w:rsidRDefault="00665C8D" w:rsidP="00665C8D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Rotis Semi Sans 65 Bold" w:hAnsi="Rotis Semi Sans 65 Bold" w:cs="Rotis Semi Sans 65 Bold"/>
          <w:b/>
          <w:bCs/>
          <w:color w:val="000000"/>
          <w:w w:val="95"/>
        </w:rPr>
      </w:pPr>
    </w:p>
    <w:p w:rsidR="00665C8D" w:rsidRPr="00665C8D" w:rsidRDefault="00665C8D" w:rsidP="00665C8D">
      <w:pPr>
        <w:pStyle w:val="Paragraphestandard"/>
        <w:tabs>
          <w:tab w:val="left" w:pos="3061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931333</wp:posOffset>
                </wp:positionH>
                <wp:positionV relativeFrom="paragraph">
                  <wp:posOffset>118322</wp:posOffset>
                </wp:positionV>
                <wp:extent cx="1016000" cy="0"/>
                <wp:effectExtent l="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9.3pt" to="15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" strokecolor="black [3040]"/>
            </w:pict>
          </mc:Fallback>
        </mc:AlternateContent>
      </w: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Caniveau CGI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>®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ml </w:t>
      </w:r>
    </w:p>
    <w:p w:rsidR="00665C8D" w:rsidRPr="00665C8D" w:rsidRDefault="00665C8D" w:rsidP="00665C8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Rotis Semi Sans 45 Light" w:hAnsi="Rotis Semi Sans 45 Light" w:cs="Rotis Semi Sans 45 Light"/>
          <w:sz w:val="18"/>
          <w:szCs w:val="18"/>
        </w:rPr>
        <w:t>Caniveau à grille en Béton Haute Performance armé, résistant a</w:t>
      </w:r>
      <w:r w:rsidR="00162119">
        <w:rPr>
          <w:rFonts w:ascii="Rotis Semi Sans 45 Light" w:hAnsi="Rotis Semi Sans 45 Light" w:cs="Rotis Semi Sans 45 Light"/>
          <w:sz w:val="18"/>
          <w:szCs w:val="18"/>
        </w:rPr>
        <w:t xml:space="preserve">ux agressions climatiques W+R, 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>avec profil en acier galvanisé.</w:t>
      </w:r>
    </w:p>
    <w:p w:rsidR="00665C8D" w:rsidRDefault="00665C8D" w:rsidP="00665C8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Rotis Semi Sans 45 Light" w:hAnsi="Rotis Semi Sans 45 Light" w:cs="Rotis Semi Sans 45 Light"/>
          <w:sz w:val="18"/>
          <w:szCs w:val="18"/>
        </w:rPr>
        <w:t>Emboîtement mâle / femelle sur 3 côtés et gorge intégrée dans l’e</w:t>
      </w:r>
      <w:r w:rsidR="00162119">
        <w:rPr>
          <w:rFonts w:ascii="Rotis Semi Sans 45 Light" w:hAnsi="Rotis Semi Sans 45 Light" w:cs="Rotis Semi Sans 45 Light"/>
          <w:sz w:val="18"/>
          <w:szCs w:val="18"/>
        </w:rPr>
        <w:t xml:space="preserve">mboîtement pour la réalisation 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>d’un joint d’étanchéité sur chantier.</w:t>
      </w:r>
    </w:p>
    <w:p w:rsidR="00162119" w:rsidRPr="00665C8D" w:rsidRDefault="00162119" w:rsidP="00665C8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</w:p>
    <w:p w:rsidR="00665C8D" w:rsidRDefault="00665C8D" w:rsidP="00665C8D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Résistance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intégrée, T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ype I selon la norme NF EN1433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(résistance indépendante de la mise en œuvre) :</w:t>
      </w:r>
    </w:p>
    <w:p w:rsidR="00665C8D" w:rsidRPr="00665C8D" w:rsidRDefault="00665C8D" w:rsidP="00665C8D">
      <w:pPr>
        <w:pStyle w:val="Paragraphestandard"/>
        <w:rPr>
          <w:rFonts w:ascii="Rotis Semi Sans 65 Bold" w:hAnsi="Rotis Semi Sans 65 Bold" w:cs="Rotis Semi Sans 65 Bold"/>
          <w:b/>
          <w:bCs/>
          <w:sz w:val="10"/>
          <w:szCs w:val="10"/>
        </w:rPr>
      </w:pPr>
    </w:p>
    <w:p w:rsidR="00665C8D" w:rsidRPr="00162119" w:rsidRDefault="00665C8D" w:rsidP="00665C8D">
      <w:pPr>
        <w:pStyle w:val="Paragraphestandard"/>
        <w:tabs>
          <w:tab w:val="left" w:pos="194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62119">
        <w:rPr>
          <w:rFonts w:ascii="Rotis Semi Sans 65 Bold" w:hAnsi="Rotis Semi Sans 65 Bold" w:cs="Rotis Semi Sans 65 Bold"/>
          <w:bCs/>
          <w:sz w:val="18"/>
          <w:szCs w:val="18"/>
        </w:rPr>
        <w:t>Résistance groupe 1 à 4 (classe A15 à D400)</w:t>
      </w:r>
      <w:r w:rsidRPr="00162119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665C8D" w:rsidRPr="00665C8D" w:rsidRDefault="00665C8D" w:rsidP="00665C8D">
      <w:pPr>
        <w:pStyle w:val="Paragraphestandard"/>
        <w:rPr>
          <w:rFonts w:ascii="Rotis Semi Sans 65 Bold" w:hAnsi="Rotis Semi Sans 65 Bold" w:cs="Rotis Semi Sans 65 Bold"/>
          <w:b/>
          <w:bCs/>
          <w:spacing w:val="-4"/>
          <w:sz w:val="18"/>
          <w:szCs w:val="18"/>
        </w:rPr>
      </w:pP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>
        <w:rPr>
          <w:rFonts w:ascii="Zapf Dingbats Regular" w:hAnsi="Zapf Dingbats Regular" w:cs="Zapf Dingbats Regular"/>
          <w:spacing w:val="-5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pacing w:val="-5"/>
          <w:sz w:val="18"/>
          <w:szCs w:val="18"/>
        </w:rPr>
        <w:t>Grilles</w:t>
      </w:r>
      <w:r w:rsidRPr="00665C8D">
        <w:rPr>
          <w:rFonts w:ascii="Rotis Semi Sans 65 Bold" w:hAnsi="Rotis Semi Sans 65 Bold" w:cs="Rotis Semi Sans 65 Bold"/>
          <w:b/>
          <w:bCs/>
          <w:spacing w:val="-4"/>
          <w:sz w:val="18"/>
          <w:szCs w:val="18"/>
          <w:vertAlign w:val="superscript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pacing w:val="-4"/>
          <w:sz w:val="18"/>
          <w:szCs w:val="18"/>
        </w:rPr>
        <w:t xml:space="preserve">en fonte ductile FGS 500-7 « </w:t>
      </w:r>
      <w:proofErr w:type="spellStart"/>
      <w:r w:rsidRPr="00665C8D">
        <w:rPr>
          <w:rFonts w:ascii="Rotis Semi Sans 65 Bold" w:hAnsi="Rotis Semi Sans 65 Bold" w:cs="Rotis Semi Sans 65 Bold"/>
          <w:b/>
          <w:bCs/>
          <w:spacing w:val="-4"/>
          <w:sz w:val="18"/>
          <w:szCs w:val="18"/>
        </w:rPr>
        <w:t>saône</w:t>
      </w:r>
      <w:proofErr w:type="spellEnd"/>
      <w:r w:rsidRPr="00665C8D">
        <w:rPr>
          <w:rFonts w:ascii="Rotis Semi Sans 65 Bold" w:hAnsi="Rotis Semi Sans 65 Bold" w:cs="Rotis Semi Sans 65 Bold"/>
          <w:b/>
          <w:bCs/>
          <w:spacing w:val="-4"/>
          <w:sz w:val="18"/>
          <w:szCs w:val="18"/>
        </w:rPr>
        <w:t xml:space="preserve"> »</w:t>
      </w:r>
    </w:p>
    <w:p w:rsidR="00665C8D" w:rsidRPr="00665C8D" w:rsidRDefault="00665C8D" w:rsidP="00665C8D">
      <w:pPr>
        <w:pStyle w:val="Paragraphestandard"/>
        <w:spacing w:before="57"/>
        <w:rPr>
          <w:rFonts w:ascii="Rotis Semi Sans 65 Bold" w:hAnsi="Rotis Semi Sans 65 Bold" w:cs="Rotis Semi Sans 65 Bold"/>
          <w:b/>
          <w:bCs/>
          <w:spacing w:val="-4"/>
          <w:sz w:val="18"/>
          <w:szCs w:val="18"/>
        </w:rPr>
      </w:pPr>
      <w:r w:rsidRPr="00665C8D">
        <w:rPr>
          <w:rFonts w:ascii="Rotis Semi Sans 45 Light" w:hAnsi="Rotis Semi Sans 45 Light" w:cs="Rotis Semi Sans 45 Light"/>
          <w:spacing w:val="-4"/>
          <w:sz w:val="18"/>
          <w:szCs w:val="18"/>
        </w:rPr>
        <w:t>Largeur des ouvertures de 14mm conforme à la norme NF EN 1433 et con</w:t>
      </w:r>
      <w:r w:rsidR="00162119">
        <w:rPr>
          <w:rFonts w:ascii="Rotis Semi Sans 45 Light" w:hAnsi="Rotis Semi Sans 45 Light" w:cs="Rotis Semi Sans 45 Light"/>
          <w:spacing w:val="-4"/>
          <w:sz w:val="18"/>
          <w:szCs w:val="18"/>
        </w:rPr>
        <w:t xml:space="preserve">çues pour garantir la sécurité </w:t>
      </w:r>
      <w:r w:rsidRPr="00665C8D">
        <w:rPr>
          <w:rFonts w:ascii="Rotis Semi Sans 45 Light" w:hAnsi="Rotis Semi Sans 45 Light" w:cs="Rotis Semi Sans 45 Light"/>
          <w:spacing w:val="-4"/>
          <w:sz w:val="18"/>
          <w:szCs w:val="18"/>
        </w:rPr>
        <w:t xml:space="preserve">des personnes à mobilité réduite, des </w:t>
      </w:r>
      <w:proofErr w:type="spellStart"/>
      <w:r w:rsidRPr="00665C8D">
        <w:rPr>
          <w:rFonts w:ascii="Rotis Semi Sans 45 Light" w:hAnsi="Rotis Semi Sans 45 Light" w:cs="Rotis Semi Sans 45 Light"/>
          <w:spacing w:val="-4"/>
          <w:sz w:val="18"/>
          <w:szCs w:val="18"/>
        </w:rPr>
        <w:t>piètons</w:t>
      </w:r>
      <w:proofErr w:type="spellEnd"/>
      <w:r w:rsidRPr="00665C8D">
        <w:rPr>
          <w:rFonts w:ascii="Rotis Semi Sans 45 Light" w:hAnsi="Rotis Semi Sans 45 Light" w:cs="Rotis Semi Sans 45 Light"/>
          <w:spacing w:val="-4"/>
          <w:sz w:val="18"/>
          <w:szCs w:val="18"/>
        </w:rPr>
        <w:t>, des cyclistes…Grilles livrées fix</w:t>
      </w:r>
      <w:r w:rsidR="00162119">
        <w:rPr>
          <w:rFonts w:ascii="Rotis Semi Sans 45 Light" w:hAnsi="Rotis Semi Sans 45 Light" w:cs="Rotis Semi Sans 45 Light"/>
          <w:spacing w:val="-4"/>
          <w:sz w:val="18"/>
          <w:szCs w:val="18"/>
        </w:rPr>
        <w:t xml:space="preserve">ées sur le caniveau </w:t>
      </w:r>
      <w:bookmarkStart w:id="0" w:name="_GoBack"/>
      <w:bookmarkEnd w:id="0"/>
      <w:r w:rsidRPr="00665C8D">
        <w:rPr>
          <w:rFonts w:ascii="Rotis Semi Sans 45 Light" w:hAnsi="Rotis Semi Sans 45 Light" w:cs="Rotis Semi Sans 45 Light"/>
          <w:spacing w:val="-4"/>
          <w:sz w:val="18"/>
          <w:szCs w:val="18"/>
        </w:rPr>
        <w:t>par 4 vis par grille de 0.75 m.</w:t>
      </w:r>
    </w:p>
    <w:p w:rsidR="00665C8D" w:rsidRPr="00665C8D" w:rsidRDefault="00665C8D" w:rsidP="00665C8D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Dimensions :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CGI </w:t>
      </w:r>
      <w:proofErr w:type="gramStart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20 :</w:t>
      </w:r>
      <w:proofErr w:type="gramEnd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>(dimensions intérieures 190 x 250) longueur 2.25 m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CGI </w:t>
      </w:r>
      <w:proofErr w:type="gramStart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25 :</w:t>
      </w:r>
      <w:proofErr w:type="gramEnd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>(dimensions intérieures 240 x 250) longueur 2.25 m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CGI </w:t>
      </w:r>
      <w:proofErr w:type="gramStart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30 :</w:t>
      </w:r>
      <w:proofErr w:type="gramEnd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>(dimensions intérieures 340 x 300) longueur 2.25 m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CGI </w:t>
      </w:r>
      <w:proofErr w:type="gramStart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35 :</w:t>
      </w:r>
      <w:proofErr w:type="gramEnd"/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>(dimensions intérieures 440 x 400) longueur 2.25 m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Rotis Semi Sans 45 Light" w:hAnsi="Rotis Semi Sans 45 Light" w:cs="Rotis Semi Sans 45 Light"/>
          <w:sz w:val="18"/>
          <w:szCs w:val="18"/>
        </w:rPr>
        <w:t>Existent en longueur de 0.75 m</w:t>
      </w:r>
      <w:r w:rsidRPr="00665C8D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665C8D" w:rsidRPr="00665C8D" w:rsidRDefault="00665C8D" w:rsidP="00665C8D">
      <w:pPr>
        <w:pStyle w:val="Paragraphestandard"/>
        <w:tabs>
          <w:tab w:val="left" w:pos="1820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110702</wp:posOffset>
                </wp:positionV>
                <wp:extent cx="142240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8.7pt" to="15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" strokecolor="black [3040]"/>
            </w:pict>
          </mc:Fallback>
        </mc:AlternateContent>
      </w: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Avaloirs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16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Rotis Semi Sans 45 Light" w:hAnsi="Rotis Semi Sans 45 Light" w:cs="Rotis Semi Sans 45 Light"/>
          <w:sz w:val="18"/>
          <w:szCs w:val="18"/>
        </w:rPr>
        <w:t xml:space="preserve">Éléments avec pré-sortie. Livrés avec grille fonte et panier </w:t>
      </w:r>
      <w:proofErr w:type="spellStart"/>
      <w:r w:rsidRPr="00665C8D">
        <w:rPr>
          <w:rFonts w:ascii="Rotis Semi Sans 45 Light" w:hAnsi="Rotis Semi Sans 45 Light" w:cs="Rotis Semi Sans 45 Light"/>
          <w:sz w:val="18"/>
          <w:szCs w:val="18"/>
        </w:rPr>
        <w:t>dégrilleur</w:t>
      </w:r>
      <w:proofErr w:type="spellEnd"/>
      <w:r w:rsidRPr="00665C8D">
        <w:rPr>
          <w:rFonts w:ascii="Rotis Semi Sans 45 Light" w:hAnsi="Rotis Semi Sans 45 Light" w:cs="Rotis Semi Sans 45 Light"/>
          <w:sz w:val="18"/>
          <w:szCs w:val="18"/>
        </w:rPr>
        <w:t xml:space="preserve"> en acier galvanisé. Longueur 0,75 m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16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665C8D" w:rsidRPr="00665C8D" w:rsidRDefault="00665C8D" w:rsidP="00665C8D">
      <w:pPr>
        <w:pStyle w:val="Paragraphestandard"/>
        <w:tabs>
          <w:tab w:val="left" w:pos="1820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100330</wp:posOffset>
                </wp:positionV>
                <wp:extent cx="9906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7.9pt" to="15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" strokecolor="black [3040]"/>
            </w:pict>
          </mc:Fallback>
        </mc:AlternateContent>
      </w: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Plaques d’about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665C8D">
        <w:rPr>
          <w:rFonts w:ascii="Rotis Semi Sans 45 Light" w:hAnsi="Rotis Semi Sans 45 Light" w:cs="Rotis Semi Sans 45 Light"/>
          <w:sz w:val="18"/>
          <w:szCs w:val="18"/>
        </w:rPr>
        <w:t>Avec emboîtement mâle, femelle ou mixte selon modèles. Profilé de protection en acier galvanisé.</w:t>
      </w:r>
    </w:p>
    <w:p w:rsidR="00665C8D" w:rsidRPr="00665C8D" w:rsidRDefault="00665C8D" w:rsidP="00665C8D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665C8D" w:rsidRPr="00665C8D" w:rsidRDefault="00665C8D" w:rsidP="00665C8D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665C8D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>Option</w:t>
      </w:r>
      <w:r w:rsidRPr="00665C8D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 </w:t>
      </w:r>
    </w:p>
    <w:p w:rsidR="00665C8D" w:rsidRPr="00665C8D" w:rsidRDefault="00665C8D" w:rsidP="00665C8D">
      <w:pPr>
        <w:pStyle w:val="Paragraphestandard"/>
        <w:rPr>
          <w:rFonts w:ascii="Rotis Semi Sans 65 Bold" w:hAnsi="Rotis Semi Sans 65 Bold" w:cs="Rotis Semi Sans 65 Bold"/>
          <w:bCs/>
          <w:sz w:val="18"/>
          <w:szCs w:val="18"/>
        </w:rPr>
      </w:pP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Cs/>
          <w:sz w:val="18"/>
          <w:szCs w:val="18"/>
        </w:rPr>
        <w:t xml:space="preserve">Vis antivol inox </w:t>
      </w:r>
      <w:proofErr w:type="gramStart"/>
      <w:r w:rsidRPr="00665C8D">
        <w:rPr>
          <w:rFonts w:ascii="Rotis Semi Sans 65 Bold" w:hAnsi="Rotis Semi Sans 65 Bold" w:cs="Rotis Semi Sans 65 Bold"/>
          <w:bCs/>
          <w:sz w:val="18"/>
          <w:szCs w:val="18"/>
        </w:rPr>
        <w:t>et</w:t>
      </w:r>
      <w:proofErr w:type="gramEnd"/>
      <w:r w:rsidRPr="00665C8D">
        <w:rPr>
          <w:rFonts w:ascii="Rotis Semi Sans 65 Bold" w:hAnsi="Rotis Semi Sans 65 Bold" w:cs="Rotis Semi Sans 65 Bold"/>
          <w:bCs/>
          <w:sz w:val="18"/>
          <w:szCs w:val="18"/>
        </w:rPr>
        <w:t xml:space="preserve"> douille</w:t>
      </w:r>
    </w:p>
    <w:p w:rsidR="00665C8D" w:rsidRPr="00665C8D" w:rsidRDefault="00665C8D" w:rsidP="00665C8D">
      <w:pPr>
        <w:pStyle w:val="Paragraphestandard"/>
        <w:rPr>
          <w:rFonts w:ascii="Rotis Semi Sans 65 Bold" w:hAnsi="Rotis Semi Sans 65 Bold" w:cs="Rotis Semi Sans 65 Bold"/>
          <w:bCs/>
          <w:sz w:val="18"/>
          <w:szCs w:val="18"/>
        </w:rPr>
      </w:pPr>
      <w:r w:rsidRPr="00665C8D">
        <w:rPr>
          <w:rFonts w:ascii="MS Gothic" w:eastAsia="MS Gothic" w:hAnsi="MS Gothic" w:cs="MS Gothic" w:hint="eastAsia"/>
          <w:sz w:val="18"/>
          <w:szCs w:val="18"/>
        </w:rPr>
        <w:t>❏</w:t>
      </w:r>
      <w:r w:rsidRPr="00665C8D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665C8D">
        <w:rPr>
          <w:rFonts w:ascii="Rotis Semi Sans 65 Bold" w:hAnsi="Rotis Semi Sans 65 Bold" w:cs="Rotis Semi Sans 65 Bold"/>
          <w:bCs/>
          <w:sz w:val="18"/>
          <w:szCs w:val="18"/>
        </w:rPr>
        <w:t>Goujons</w:t>
      </w:r>
    </w:p>
    <w:p w:rsidR="0074537B" w:rsidRDefault="0074537B"/>
    <w:sectPr w:rsidR="0074537B" w:rsidSect="005F08F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8D"/>
    <w:rsid w:val="000F1781"/>
    <w:rsid w:val="00162119"/>
    <w:rsid w:val="005A024B"/>
    <w:rsid w:val="00665C8D"/>
    <w:rsid w:val="0074537B"/>
    <w:rsid w:val="009628B0"/>
    <w:rsid w:val="00C554EF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65C8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Aucunstyle">
    <w:name w:val="[Aucun style]"/>
    <w:rsid w:val="00665C8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65C8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Aucunstyle">
    <w:name w:val="[Aucun style]"/>
    <w:rsid w:val="00665C8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7</cp:revision>
  <dcterms:created xsi:type="dcterms:W3CDTF">2013-12-03T09:13:00Z</dcterms:created>
  <dcterms:modified xsi:type="dcterms:W3CDTF">2013-12-04T10:10:00Z</dcterms:modified>
</cp:coreProperties>
</file>